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DF43A5">
        <w:rPr>
          <w:rFonts w:ascii="Tahoma" w:hAnsi="Tahoma" w:cs="Tahoma"/>
          <w:b/>
          <w:bCs/>
          <w:sz w:val="24"/>
          <w:szCs w:val="24"/>
          <w:lang w:eastAsia="en-GB"/>
        </w:rPr>
        <w:t>Programme</w:t>
      </w:r>
    </w:p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eastAsia="en-GB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09:00 – Arrival &amp; Refreshments</w:t>
      </w:r>
    </w:p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b/>
          <w:bCs/>
          <w:sz w:val="20"/>
          <w:szCs w:val="20"/>
          <w:lang w:eastAsia="en-GB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09:30 – Welcome</w:t>
      </w:r>
      <w:r w:rsidRPr="00DF43A5">
        <w:rPr>
          <w:rFonts w:ascii="Tahoma" w:hAnsi="Tahoma" w:cs="Tahoma"/>
          <w:sz w:val="20"/>
          <w:szCs w:val="20"/>
          <w:lang w:eastAsia="en-GB"/>
        </w:rPr>
        <w:t xml:space="preserve"> </w:t>
      </w:r>
      <w:r w:rsidRPr="00DF43A5">
        <w:rPr>
          <w:rFonts w:ascii="Tahoma" w:hAnsi="Tahoma" w:cs="Tahoma"/>
          <w:b/>
          <w:sz w:val="20"/>
          <w:szCs w:val="20"/>
          <w:lang w:eastAsia="en-GB"/>
        </w:rPr>
        <w:t>and Opening Remarks</w:t>
      </w:r>
    </w:p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eastAsia="en-GB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09:35 – 10:30 – Planning for the Future</w:t>
      </w:r>
    </w:p>
    <w:p w:rsidR="00DF43A5" w:rsidRPr="00DF43A5" w:rsidRDefault="00DF43A5" w:rsidP="00DF43A5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en-GB"/>
        </w:rPr>
      </w:pPr>
      <w:r w:rsidRPr="00DF43A5">
        <w:rPr>
          <w:rFonts w:ascii="Tahoma" w:eastAsia="Times New Roman" w:hAnsi="Tahoma" w:cs="Tahoma"/>
          <w:b/>
          <w:bCs/>
          <w:sz w:val="20"/>
          <w:szCs w:val="20"/>
          <w:lang w:eastAsia="en-GB"/>
        </w:rPr>
        <w:t>Clara Barker, GRAYSTAR ELPA</w:t>
      </w:r>
      <w:r w:rsidRPr="00DF43A5">
        <w:rPr>
          <w:rFonts w:ascii="Tahoma" w:eastAsia="Times New Roman" w:hAnsi="Tahoma" w:cs="Tahoma"/>
          <w:sz w:val="20"/>
          <w:szCs w:val="20"/>
          <w:lang w:eastAsia="en-GB"/>
        </w:rPr>
        <w:t xml:space="preserve"> – End-of-life planning and estate distribution.</w:t>
      </w:r>
    </w:p>
    <w:p w:rsidR="00DF43A5" w:rsidRPr="00DF43A5" w:rsidRDefault="00DF43A5" w:rsidP="00DF43A5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en-GB"/>
        </w:rPr>
      </w:pPr>
      <w:r w:rsidRPr="00DF43A5">
        <w:rPr>
          <w:rFonts w:ascii="Tahoma" w:eastAsia="Times New Roman" w:hAnsi="Tahoma" w:cs="Tahoma"/>
          <w:b/>
          <w:bCs/>
          <w:sz w:val="20"/>
          <w:szCs w:val="20"/>
          <w:lang w:eastAsia="en-GB"/>
        </w:rPr>
        <w:t>Marc Furness, Advocate &amp; Partner, Callin Wild LLC</w:t>
      </w:r>
      <w:r w:rsidRPr="00DF43A5">
        <w:rPr>
          <w:rFonts w:ascii="Tahoma" w:eastAsia="Times New Roman" w:hAnsi="Tahoma" w:cs="Tahoma"/>
          <w:sz w:val="20"/>
          <w:szCs w:val="20"/>
          <w:lang w:eastAsia="en-GB"/>
        </w:rPr>
        <w:t xml:space="preserve"> – Wills, succession planning, and matters of mental capacity.</w:t>
      </w:r>
    </w:p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eastAsia="en-GB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10:30 – 10:40 – Short Break</w:t>
      </w:r>
    </w:p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eastAsia="en-GB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10:40 – 11:30 – End of Life Care Planning</w:t>
      </w:r>
      <w:r w:rsidRPr="00DF43A5">
        <w:rPr>
          <w:rFonts w:ascii="Tahoma" w:hAnsi="Tahoma" w:cs="Tahoma"/>
          <w:sz w:val="20"/>
          <w:szCs w:val="20"/>
          <w:lang w:eastAsia="en-GB"/>
        </w:rPr>
        <w:br/>
      </w: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 xml:space="preserve">Cheryl Young, Nurse Consultant in Palliative Care, Hospice Isle of Man </w:t>
      </w:r>
      <w:r w:rsidRPr="00DF43A5">
        <w:rPr>
          <w:rFonts w:ascii="Tahoma" w:hAnsi="Tahoma" w:cs="Tahoma"/>
          <w:sz w:val="20"/>
          <w:szCs w:val="20"/>
          <w:lang w:eastAsia="en-GB"/>
        </w:rPr>
        <w:t>– Insights into preparing for and navigating end-of-life care.</w:t>
      </w:r>
    </w:p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eastAsia="en-GB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11:30 – 11:45 – Short Break</w:t>
      </w:r>
    </w:p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eastAsia="en-GB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11:45 – 12:15 – Understanding the Hospital Mortuary</w:t>
      </w:r>
      <w:r w:rsidRPr="00DF43A5">
        <w:rPr>
          <w:rFonts w:ascii="Tahoma" w:hAnsi="Tahoma" w:cs="Tahoma"/>
          <w:sz w:val="20"/>
          <w:szCs w:val="20"/>
          <w:lang w:eastAsia="en-GB"/>
        </w:rPr>
        <w:br/>
      </w: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Ian Hug</w:t>
      </w:r>
      <w:r w:rsidR="0048093B">
        <w:rPr>
          <w:rFonts w:ascii="Tahoma" w:hAnsi="Tahoma" w:cs="Tahoma"/>
          <w:b/>
          <w:bCs/>
          <w:sz w:val="20"/>
          <w:szCs w:val="20"/>
          <w:lang w:eastAsia="en-GB"/>
        </w:rPr>
        <w:t>h</w:t>
      </w: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es, Mortuary and Bereavement Services Manager, Manx Care</w:t>
      </w:r>
      <w:r w:rsidRPr="00DF43A5">
        <w:rPr>
          <w:rFonts w:ascii="Tahoma" w:hAnsi="Tahoma" w:cs="Tahoma"/>
          <w:sz w:val="20"/>
          <w:szCs w:val="20"/>
          <w:lang w:eastAsia="en-GB"/>
        </w:rPr>
        <w:t xml:space="preserve"> – Q&amp;A on mortuary procedures and bereavement support.</w:t>
      </w:r>
    </w:p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eastAsia="en-GB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12:15 – 13:15 – Lunch</w:t>
      </w:r>
    </w:p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13:15 – 14:00 – A Legacy Through Organ Donation</w:t>
      </w:r>
      <w:r w:rsidRPr="00DF43A5">
        <w:rPr>
          <w:rFonts w:ascii="Tahoma" w:hAnsi="Tahoma" w:cs="Tahoma"/>
          <w:sz w:val="20"/>
          <w:szCs w:val="20"/>
          <w:lang w:eastAsia="en-GB"/>
        </w:rPr>
        <w:br/>
      </w: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Diane Taylor, Campaigner for The Human Tissue and Organ Donation Act</w:t>
      </w:r>
      <w:r w:rsidRPr="00DF43A5">
        <w:rPr>
          <w:rFonts w:ascii="Tahoma" w:hAnsi="Tahoma" w:cs="Tahoma"/>
          <w:sz w:val="20"/>
          <w:szCs w:val="20"/>
        </w:rPr>
        <w:t xml:space="preserve"> – Her personal journey of loss and the lasting impact of her son’s organ donation.</w:t>
      </w:r>
    </w:p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eastAsia="en-GB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14:00 – 14:10 – Short Break</w:t>
      </w:r>
    </w:p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eastAsia="en-GB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14:10 – 14:45 – The Role of Funeral Directors</w:t>
      </w:r>
      <w:r w:rsidRPr="00DF43A5">
        <w:rPr>
          <w:rFonts w:ascii="Tahoma" w:hAnsi="Tahoma" w:cs="Tahoma"/>
          <w:sz w:val="20"/>
          <w:szCs w:val="20"/>
          <w:lang w:eastAsia="en-GB"/>
        </w:rPr>
        <w:br/>
        <w:t>Q&amp;A session with:</w:t>
      </w:r>
      <w:bookmarkStart w:id="0" w:name="_GoBack"/>
      <w:bookmarkEnd w:id="0"/>
    </w:p>
    <w:p w:rsidR="00DF43A5" w:rsidRPr="00DF43A5" w:rsidRDefault="00DF43A5" w:rsidP="00DF43A5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en-GB"/>
        </w:rPr>
      </w:pPr>
      <w:r w:rsidRPr="00DF43A5">
        <w:rPr>
          <w:rFonts w:ascii="Tahoma" w:eastAsia="Times New Roman" w:hAnsi="Tahoma" w:cs="Tahoma"/>
          <w:b/>
          <w:bCs/>
          <w:sz w:val="20"/>
          <w:szCs w:val="20"/>
          <w:lang w:eastAsia="en-GB"/>
        </w:rPr>
        <w:t>Natalie Faragher, Funeral Director</w:t>
      </w:r>
      <w:r w:rsidRPr="00DF43A5">
        <w:rPr>
          <w:rFonts w:ascii="Tahoma" w:eastAsia="Times New Roman" w:hAnsi="Tahoma" w:cs="Tahoma"/>
          <w:sz w:val="20"/>
          <w:szCs w:val="20"/>
          <w:lang w:eastAsia="en-GB"/>
        </w:rPr>
        <w:t xml:space="preserve"> – NAFD qualified, 16 years’ experience.</w:t>
      </w:r>
    </w:p>
    <w:p w:rsidR="00DF43A5" w:rsidRPr="00DF43A5" w:rsidRDefault="00DF43A5" w:rsidP="00DF43A5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en-GB"/>
        </w:rPr>
      </w:pPr>
      <w:r w:rsidRPr="00DF43A5">
        <w:rPr>
          <w:rFonts w:ascii="Tahoma" w:eastAsia="Times New Roman" w:hAnsi="Tahoma" w:cs="Tahoma"/>
          <w:b/>
          <w:bCs/>
          <w:sz w:val="20"/>
          <w:szCs w:val="20"/>
          <w:lang w:eastAsia="en-GB"/>
        </w:rPr>
        <w:t>Christine Duncan, Funeral Director</w:t>
      </w:r>
      <w:r w:rsidRPr="00DF43A5">
        <w:rPr>
          <w:rFonts w:ascii="Tahoma" w:eastAsia="Times New Roman" w:hAnsi="Tahoma" w:cs="Tahoma"/>
          <w:sz w:val="20"/>
          <w:szCs w:val="20"/>
          <w:lang w:eastAsia="en-GB"/>
        </w:rPr>
        <w:t xml:space="preserve"> – Two years’ experience, family-focused care.</w:t>
      </w:r>
    </w:p>
    <w:p w:rsidR="00DF43A5" w:rsidRPr="00DF43A5" w:rsidRDefault="00DF43A5" w:rsidP="00DF43A5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en-GB"/>
        </w:rPr>
      </w:pPr>
      <w:r w:rsidRPr="00DF43A5">
        <w:rPr>
          <w:rFonts w:ascii="Tahoma" w:eastAsia="Times New Roman" w:hAnsi="Tahoma" w:cs="Tahoma"/>
          <w:b/>
          <w:bCs/>
          <w:sz w:val="20"/>
          <w:szCs w:val="20"/>
          <w:lang w:eastAsia="en-GB"/>
        </w:rPr>
        <w:t>Sarah Statham, Funeral Director</w:t>
      </w:r>
      <w:r w:rsidRPr="00DF43A5">
        <w:rPr>
          <w:rFonts w:ascii="Tahoma" w:eastAsia="Times New Roman" w:hAnsi="Tahoma" w:cs="Tahoma"/>
          <w:sz w:val="20"/>
          <w:szCs w:val="20"/>
          <w:lang w:eastAsia="en-GB"/>
        </w:rPr>
        <w:t xml:space="preserve"> – 25 years’ crematorium experience, moving into funeral directing.</w:t>
      </w:r>
    </w:p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eastAsia="en-GB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14:45 – 15:00 – Short Break</w:t>
      </w:r>
    </w:p>
    <w:p w:rsidR="00DF43A5" w:rsidRPr="00DF43A5" w:rsidRDefault="00DF43A5" w:rsidP="00DF43A5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eastAsia="en-GB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 xml:space="preserve">15:00 – 15:45 – The Role of a Celebrant </w:t>
      </w:r>
      <w:r w:rsidRPr="00DF43A5">
        <w:rPr>
          <w:rFonts w:ascii="Tahoma" w:hAnsi="Tahoma" w:cs="Tahoma"/>
          <w:sz w:val="20"/>
          <w:szCs w:val="20"/>
          <w:lang w:eastAsia="en-GB"/>
        </w:rPr>
        <w:br/>
      </w: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 xml:space="preserve">Paul Davenport, Celebrant </w:t>
      </w:r>
      <w:r w:rsidRPr="00DF43A5">
        <w:rPr>
          <w:rFonts w:ascii="Tahoma" w:hAnsi="Tahoma" w:cs="Tahoma"/>
          <w:sz w:val="20"/>
          <w:szCs w:val="20"/>
          <w:lang w:eastAsia="en-GB"/>
        </w:rPr>
        <w:t>– Supporting families to create meaningful funeral ceremonies.</w:t>
      </w:r>
    </w:p>
    <w:p w:rsidR="009F514A" w:rsidRPr="00DF43A5" w:rsidRDefault="00DF43A5" w:rsidP="00DF43A5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eastAsia="en-GB"/>
        </w:rPr>
      </w:pPr>
      <w:r w:rsidRPr="00DF43A5">
        <w:rPr>
          <w:rFonts w:ascii="Tahoma" w:hAnsi="Tahoma" w:cs="Tahoma"/>
          <w:b/>
          <w:bCs/>
          <w:sz w:val="20"/>
          <w:szCs w:val="20"/>
          <w:lang w:eastAsia="en-GB"/>
        </w:rPr>
        <w:t>15:45 – 16:00 – Closing Remarks</w:t>
      </w:r>
    </w:p>
    <w:sectPr w:rsidR="009F514A" w:rsidRPr="00DF4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D7E" w:rsidRDefault="009D5D7E" w:rsidP="00DF43A5">
      <w:r>
        <w:separator/>
      </w:r>
    </w:p>
  </w:endnote>
  <w:endnote w:type="continuationSeparator" w:id="0">
    <w:p w:rsidR="009D5D7E" w:rsidRDefault="009D5D7E" w:rsidP="00DF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3A5" w:rsidRDefault="00DF4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3A5" w:rsidRDefault="00DF4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3A5" w:rsidRDefault="00DF4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D7E" w:rsidRDefault="009D5D7E" w:rsidP="00DF43A5">
      <w:r>
        <w:separator/>
      </w:r>
    </w:p>
  </w:footnote>
  <w:footnote w:type="continuationSeparator" w:id="0">
    <w:p w:rsidR="009D5D7E" w:rsidRDefault="009D5D7E" w:rsidP="00DF4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3A5" w:rsidRDefault="00DF4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3A5" w:rsidRDefault="00DF43A5" w:rsidP="00DF43A5">
    <w:pPr>
      <w:pStyle w:val="Header"/>
      <w:jc w:val="center"/>
    </w:pPr>
    <w:r>
      <w:rPr>
        <w:noProof/>
      </w:rPr>
      <w:drawing>
        <wp:inline distT="0" distB="0" distL="0" distR="0">
          <wp:extent cx="4057650" cy="110909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978" cy="1111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3A5" w:rsidRDefault="00DF4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AB0"/>
    <w:multiLevelType w:val="multilevel"/>
    <w:tmpl w:val="588C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B0FF6"/>
    <w:multiLevelType w:val="multilevel"/>
    <w:tmpl w:val="0A72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A5"/>
    <w:rsid w:val="0048093B"/>
    <w:rsid w:val="009D5D7E"/>
    <w:rsid w:val="009F514A"/>
    <w:rsid w:val="00DF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4C6A0D"/>
  <w15:chartTrackingRefBased/>
  <w15:docId w15:val="{19670FBB-C6A0-4AB3-9333-A49D3E16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3A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3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3A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F4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3A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Marshall</dc:creator>
  <cp:keywords/>
  <dc:description/>
  <cp:lastModifiedBy>Debbie Thomson</cp:lastModifiedBy>
  <cp:revision>2</cp:revision>
  <dcterms:created xsi:type="dcterms:W3CDTF">2025-09-22T12:31:00Z</dcterms:created>
  <dcterms:modified xsi:type="dcterms:W3CDTF">2025-10-17T08:15:00Z</dcterms:modified>
</cp:coreProperties>
</file>